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60" w:type="dxa"/>
        <w:tblLook w:val="04A0" w:firstRow="1" w:lastRow="0" w:firstColumn="1" w:lastColumn="0" w:noHBand="0" w:noVBand="1"/>
      </w:tblPr>
      <w:tblGrid>
        <w:gridCol w:w="272"/>
        <w:gridCol w:w="438"/>
        <w:gridCol w:w="7741"/>
        <w:gridCol w:w="960"/>
        <w:gridCol w:w="960"/>
        <w:gridCol w:w="960"/>
      </w:tblGrid>
      <w:tr w:rsidR="000A1C6F" w:rsidRPr="003D5F21" w14:paraId="67BF60B4" w14:textId="77777777" w:rsidTr="000A1C6F">
        <w:trPr>
          <w:trHeight w:val="300"/>
        </w:trPr>
        <w:tc>
          <w:tcPr>
            <w:tcW w:w="82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EB875B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ОБРАЗАЦ 1-3: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89A82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D05C25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0FDE82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096CF35F" w14:textId="77777777" w:rsidTr="000A1C6F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3EDB90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10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1DF062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ОБРАЧУН ОБАВЕЗЕ ЧУВАЊА ОБАВЕЗНИХ РЕЗЕРВИ НАФТЕ И ДЕРИВАТА НАФТЕ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3FBAEC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1AF61954" w14:textId="77777777" w:rsidTr="000A1C6F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3C1264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10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3E6566D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НА ОСНОВУ НЕТО УВОЗА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68E44E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60334E9B" w14:textId="77777777" w:rsidTr="000A1C6F">
        <w:trPr>
          <w:trHeight w:val="33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E3662F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77F6118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CBC949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99D012D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7430E82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290986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20A885CE" w14:textId="77777777" w:rsidTr="000A1C6F">
        <w:trPr>
          <w:trHeight w:val="33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B5B6A1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D01259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00C88D1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BE9AE23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Година: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ECA6A5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65EDF4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6425A334" w14:textId="77777777" w:rsidTr="000A1C6F">
        <w:trPr>
          <w:trHeight w:val="300"/>
        </w:trPr>
        <w:tc>
          <w:tcPr>
            <w:tcW w:w="10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C21EF9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6F1"/>
            <w:noWrap/>
            <w:vAlign w:val="center"/>
            <w:hideMark/>
          </w:tcPr>
          <w:p w14:paraId="3CF1B08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7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6F1"/>
            <w:noWrap/>
            <w:vAlign w:val="center"/>
            <w:hideMark/>
          </w:tcPr>
          <w:p w14:paraId="1F0DECE8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6F1"/>
            <w:noWrap/>
            <w:vAlign w:val="center"/>
            <w:hideMark/>
          </w:tcPr>
          <w:p w14:paraId="74464D2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480ADF4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</w:tr>
      <w:tr w:rsidR="000A1C6F" w:rsidRPr="003D5F21" w14:paraId="04680F0E" w14:textId="77777777" w:rsidTr="000A1C6F">
        <w:trPr>
          <w:trHeight w:val="315"/>
        </w:trPr>
        <w:tc>
          <w:tcPr>
            <w:tcW w:w="10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2F2E30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FB3A1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7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EF411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A101E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2ED38A2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Јединица  мере: </w:t>
            </w:r>
          </w:p>
        </w:tc>
      </w:tr>
      <w:tr w:rsidR="000A1C6F" w:rsidRPr="003D5F21" w14:paraId="202176F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7163C7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1B1B6E4A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0662CF6C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Удео сирове нафте (Нето увоз сирове нафте са укљученим салдом залиха)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7BC211A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74EA52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F21D62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</w:tr>
      <w:tr w:rsidR="000A1C6F" w:rsidRPr="003D5F21" w14:paraId="693D1D9E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EDE225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AD9704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2B51E7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Увоз сирове нафте, кондензата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рафинеријских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сировина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95FCBB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B174D07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7F2D0B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76C2D476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8A6383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BC8C0C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F98376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Извоз сирове нафте, кондензата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рафинеријских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сировина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D91811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2115AB2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ED1194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BD2D3F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B5DAAC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36C7991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</w:p>
        </w:tc>
        <w:tc>
          <w:tcPr>
            <w:tcW w:w="7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3808625" w14:textId="68412A88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Укупне залихе сирове нафте, кондензата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рафинеријских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сировина  у земљи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4A7047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почетку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6625C6E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680F20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ED6CAF8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219514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0505914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4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5761BE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Укупне залихе сирове нафте, кондензата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рафинеријских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сировина  у земљи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F1912E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крају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FF72BB8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854F8B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47873E37" w14:textId="77777777" w:rsidTr="000A1C6F">
        <w:trPr>
          <w:trHeight w:val="42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13545F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C8EAB8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5</w:t>
            </w:r>
          </w:p>
        </w:tc>
        <w:tc>
          <w:tcPr>
            <w:tcW w:w="8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DE1693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Нето увоз сирове нафте, кондензата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рафинеријских</w:t>
            </w:r>
            <w:proofErr w:type="spellEnd"/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 сировина са укљученом променом залиха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(1 - 2 - (4 - 3))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B8E2AB0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808754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7D6D6C2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A6AAAA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920DCD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CC53C0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9DF36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78E813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100F96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</w:tr>
      <w:tr w:rsidR="000A1C6F" w:rsidRPr="003D5F21" w14:paraId="3717344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9DB6F7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250B50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D3C8962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Удео примарног бензина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66F39E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40D7A2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4143A8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702EC6B4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03C4CD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45CF340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6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CECD6F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Укупна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рафинеријска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производња примарног бензина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4FF66D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5185CC2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2AB497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52072E4D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D89CB1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A42351C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7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8FC4CA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Потрошња примарног бензина као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рафинеријског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горива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214DE6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5A529C7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C4083A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206564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888266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A35FC83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8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424DEF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Примарни бензин враћен из петрохемијске индустрије у рафинерије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58A9E7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1EE3B49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B65234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25652FF7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8277C5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DDACE9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9</w:t>
            </w:r>
          </w:p>
        </w:tc>
        <w:tc>
          <w:tcPr>
            <w:tcW w:w="8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3E340FF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Укупна прерада у рафинеријама (сирова нафта, кондензат природног гаса и </w:t>
            </w:r>
            <w:proofErr w:type="spellStart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рафинеријске</w:t>
            </w:r>
            <w:proofErr w:type="spellEnd"/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 сировине) (рачунато)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E54FE12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DA3F11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34BD41DE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5EDCF1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2DFC84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10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23D546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Удео примарног бензина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((6 - 7 - 8) /9)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DAF3F8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CE25B1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E88E4C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6702B4D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B94B57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303866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948F3C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EBC7CE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0103D1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A04D51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40F55941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839EF2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0199991F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7C93F2D4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Стварна потрошња примарног бензина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52D7B48A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835EB6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793822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15230175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F6DDDD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4E46908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11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99E2F4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Укупна домаћа потрошња примарног бензина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488625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F30F873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4B815A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62B857D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AFBA6E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3F4ECE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12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EBEE89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Стварна потрошња примарног бензина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(11 - 8)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EE963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05AB40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C8785F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78E19C2E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EACD2B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1BB8AD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13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D889FA9" w14:textId="6754CB52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Еквивалент сирове нафте за стварну потрошњу примарног бензина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</w:t>
            </w:r>
            <w:r w:rsidR="00BB1A1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12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 xml:space="preserve"> * 1.065)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61F5E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2475A5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BC1E7A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toe</w:t>
            </w:r>
            <w:proofErr w:type="spellEnd"/>
          </w:p>
        </w:tc>
      </w:tr>
      <w:tr w:rsidR="000A1C6F" w:rsidRPr="003D5F21" w14:paraId="08A0A512" w14:textId="77777777" w:rsidTr="000A1C6F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23183B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097498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6EC29B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D093D6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6847B4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37AC9E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478BAFF3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E96A9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6AA445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D0DC87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4D0D39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A52884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B42AA4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6EF26FBC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4E9D9D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A55E6E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C887D7E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Удео деривата нафте (Нето увоз деривата нафте са укљученим салдом залиха)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B43267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A28497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6978C6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59C2A7C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5B5661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B1AAF03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14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9B8EF7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Укупно увоз деривата нафте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6C6848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8D673DA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627390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3EDE2D7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BABD4B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A0C2C46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15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00B515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Увоз примарног бензина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D3B931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1871DE5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7929EA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F31C072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C81EC5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F53B5F8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16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978BD2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Укупно извоз деривата нафте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7FCE3F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BC19AE7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D60372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3AED3C26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2B09C0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C5D6385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17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5BFD60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Извоз примарног бензина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B8202C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5B0CC3A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A97C1A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721334AC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2949C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D005E89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18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237A8A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Укупно деривати нафте за бродове у иностраном поморском саобраћају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C4DE44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33C9C37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741CAF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381B624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5D8A25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2D9E1F7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19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BBE973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Примарни бензин за потребе бродова у иностраном поморском саобраћају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9BB4A8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127166D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394375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306B350C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D96836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23AF98D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20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B8483D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Укупне залихе деривата нафте у земљи (Укупно)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5C2C55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почетку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C198C92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B32A18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5EE9F738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BDEDD0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FD172C9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21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12D79C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Укупне залихе деривата нафте у земљи (Укупно)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8A5FC0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крају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2C22A26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DD7E7F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04172464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0BE041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4B0FEDE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22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52E49D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Залихе примарног бензина у земљи (Укупно)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BD28F1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почетку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7C97AF1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77E51D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4328BB78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6DBBE0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7163177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23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974860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Залихе примарног бензина у земљи (Укупно)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646DF0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На крају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7E64477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7DD62E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158C820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CACCC3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C239A8B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24</w:t>
            </w:r>
          </w:p>
        </w:tc>
        <w:tc>
          <w:tcPr>
            <w:tcW w:w="8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5CECBFA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Нето увоз деривата нафте са укљученом променом залиха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14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-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15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)-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(16-17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)-(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18-19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)-(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21-23-(20-22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815EDC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B20D4B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000 t</w:t>
            </w:r>
          </w:p>
        </w:tc>
      </w:tr>
      <w:tr w:rsidR="000A1C6F" w:rsidRPr="003D5F21" w14:paraId="54369C2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A65829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5097BA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25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5D99A7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Еквивалент сирове нафте за нето увоз деривата нафте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sr-Cyrl-RS"/>
              </w:rPr>
              <w:t xml:space="preserve">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(24 *  1.065)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08275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BDA1975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90F8A3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toe</w:t>
            </w:r>
            <w:proofErr w:type="spellEnd"/>
          </w:p>
        </w:tc>
      </w:tr>
      <w:tr w:rsidR="000A1C6F" w:rsidRPr="003D5F21" w14:paraId="3996B47C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E10554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3A4AD4E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F9976B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D6CC54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0D899A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08C188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3EB8A342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596DC0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783D05B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6DD2EC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Cyrl-RS"/>
              </w:rPr>
              <w:t>Избор методе за обрачун умањења за удео примарног бензина: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E57EAC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DD6720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6E1C7B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67B4F5FF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5BEFA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E05708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1BA878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BEDADB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82D37D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9C50DF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A1C6F" w:rsidRPr="003D5F21" w14:paraId="160AD181" w14:textId="77777777" w:rsidTr="000A1C6F">
        <w:trPr>
          <w:trHeight w:val="300"/>
        </w:trPr>
        <w:tc>
          <w:tcPr>
            <w:tcW w:w="1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44E25D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7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50F23D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Методе за обрачун просечног дневног увоза и повезане обавезе на бази тога: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0DDD9E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9FE1A2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43D7DA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057C982D" w14:textId="77777777" w:rsidTr="000A1C6F">
        <w:trPr>
          <w:trHeight w:val="300"/>
        </w:trPr>
        <w:tc>
          <w:tcPr>
            <w:tcW w:w="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14072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363FD7F" w14:textId="0E188772" w:rsidR="000A1C6F" w:rsidRPr="003D5F21" w:rsidRDefault="00EF2CBA" w:rsidP="000A1C6F">
            <w:pPr>
              <w:spacing w:after="0" w:line="240" w:lineRule="auto"/>
              <w:ind w:firstLineChars="500" w:firstLine="700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1.</w:t>
            </w:r>
            <w:r w:rsidR="000A1C6F" w:rsidRPr="003D5F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sr-Cyrl-RS"/>
              </w:rPr>
              <w:t xml:space="preserve">       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4% подразумевана вредност удела примарног бензина (</w:t>
            </w:r>
            <w:r w:rsidR="003D5F21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Метода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 1)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00DB2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E48EA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40B56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05154D3D" w14:textId="77777777" w:rsidTr="000A1C6F">
        <w:trPr>
          <w:trHeight w:val="300"/>
        </w:trPr>
        <w:tc>
          <w:tcPr>
            <w:tcW w:w="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E6A2B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5FCC19D" w14:textId="6190C958" w:rsidR="000A1C6F" w:rsidRPr="003D5F21" w:rsidRDefault="00EF2CBA" w:rsidP="000A1C6F">
            <w:pPr>
              <w:spacing w:after="0" w:line="240" w:lineRule="auto"/>
              <w:ind w:firstLineChars="500" w:firstLine="700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2.</w:t>
            </w:r>
            <w:r w:rsidR="000A1C6F" w:rsidRPr="003D5F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sr-Cyrl-RS"/>
              </w:rPr>
              <w:t xml:space="preserve">    </w:t>
            </w:r>
            <w:r w:rsidRPr="003D5F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sr-Cyrl-RS"/>
              </w:rPr>
              <w:t xml:space="preserve">   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Просечан удео примарног бензина (</w:t>
            </w:r>
            <w:r w:rsidR="003D5F21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Метода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 2)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9C5EE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F2A17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28ECE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584BEAB5" w14:textId="77777777" w:rsidTr="000A1C6F">
        <w:trPr>
          <w:trHeight w:val="300"/>
        </w:trPr>
        <w:tc>
          <w:tcPr>
            <w:tcW w:w="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40BF2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179" w:type="dxa"/>
            <w:gridSpan w:val="2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7F30D05" w14:textId="3B1397A1" w:rsidR="000A1C6F" w:rsidRPr="003D5F21" w:rsidRDefault="00EF2CBA" w:rsidP="000A1C6F">
            <w:pPr>
              <w:spacing w:after="0" w:line="240" w:lineRule="auto"/>
              <w:ind w:firstLineChars="500" w:firstLine="700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3.</w:t>
            </w:r>
            <w:r w:rsidR="000A1C6F" w:rsidRPr="003D5F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sr-Cyrl-RS"/>
              </w:rPr>
              <w:t xml:space="preserve">       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Нето стварна потрошња примарног бензина (</w:t>
            </w:r>
            <w:r w:rsidR="003D5F21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Метода</w:t>
            </w:r>
            <w:r w:rsidR="000A1C6F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 xml:space="preserve"> 3)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247535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54A78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AC33C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7D43F12F" w14:textId="77777777" w:rsidTr="00EF2CBA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377F42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BDF34B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8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1CF55C1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BDBC15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895FE2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5AF908B7" w14:textId="77777777" w:rsidTr="00EF2CBA">
        <w:trPr>
          <w:trHeight w:val="315"/>
        </w:trPr>
        <w:tc>
          <w:tcPr>
            <w:tcW w:w="101" w:type="dxa"/>
            <w:tcBorders>
              <w:top w:val="single" w:sz="4" w:space="0" w:color="auto"/>
              <w:left w:val="single" w:sz="8" w:space="0" w:color="auto"/>
              <w:bottom w:val="nil"/>
            </w:tcBorders>
            <w:shd w:val="clear" w:color="000000" w:fill="DCE6F1"/>
            <w:noWrap/>
            <w:vAlign w:val="center"/>
          </w:tcPr>
          <w:p w14:paraId="53F7264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38" w:type="dxa"/>
            <w:tcBorders>
              <w:top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4B84089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7741" w:type="dxa"/>
            <w:tcBorders>
              <w:top w:val="single" w:sz="4" w:space="0" w:color="auto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2349AB4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5C3C54E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  <w:shd w:val="clear" w:color="000000" w:fill="DCE6F1"/>
            <w:noWrap/>
            <w:vAlign w:val="center"/>
          </w:tcPr>
          <w:p w14:paraId="1192E04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4AB348B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7D699467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</w:tcBorders>
            <w:shd w:val="clear" w:color="000000" w:fill="DCE6F1"/>
            <w:noWrap/>
            <w:vAlign w:val="center"/>
          </w:tcPr>
          <w:p w14:paraId="1ED040D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38" w:type="dxa"/>
            <w:tcBorders>
              <w:top w:val="nil"/>
              <w:right w:val="nil"/>
            </w:tcBorders>
            <w:shd w:val="clear" w:color="000000" w:fill="DCE6F1"/>
            <w:noWrap/>
            <w:vAlign w:val="center"/>
          </w:tcPr>
          <w:p w14:paraId="3653D18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7741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4899A04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48A5954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</w:tcBorders>
            <w:shd w:val="clear" w:color="000000" w:fill="DCE6F1"/>
            <w:noWrap/>
            <w:vAlign w:val="center"/>
          </w:tcPr>
          <w:p w14:paraId="135CE9C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6E819CC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66A7124A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</w:tcBorders>
            <w:shd w:val="clear" w:color="000000" w:fill="DCE6F1"/>
            <w:noWrap/>
            <w:vAlign w:val="center"/>
          </w:tcPr>
          <w:p w14:paraId="566F202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38" w:type="dxa"/>
            <w:tcBorders>
              <w:top w:val="nil"/>
              <w:right w:val="nil"/>
            </w:tcBorders>
            <w:shd w:val="clear" w:color="000000" w:fill="DCE6F1"/>
            <w:noWrap/>
            <w:vAlign w:val="center"/>
          </w:tcPr>
          <w:p w14:paraId="0030CE2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7741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6B60CC0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DCE6F1"/>
            <w:noWrap/>
            <w:vAlign w:val="center"/>
          </w:tcPr>
          <w:p w14:paraId="7B7F6AE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</w:tcBorders>
            <w:shd w:val="clear" w:color="000000" w:fill="DCE6F1"/>
            <w:noWrap/>
            <w:vAlign w:val="center"/>
          </w:tcPr>
          <w:p w14:paraId="62340F3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02392E0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52BA9271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</w:tcBorders>
            <w:shd w:val="clear" w:color="000000" w:fill="DCE6F1"/>
            <w:noWrap/>
            <w:vAlign w:val="center"/>
          </w:tcPr>
          <w:p w14:paraId="32757BA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38" w:type="dxa"/>
            <w:tcBorders>
              <w:top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6014725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0B72EC1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52D8E81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</w:tcBorders>
            <w:shd w:val="clear" w:color="000000" w:fill="DCE6F1"/>
            <w:noWrap/>
            <w:vAlign w:val="center"/>
          </w:tcPr>
          <w:p w14:paraId="664C356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14A9D77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</w:p>
        </w:tc>
      </w:tr>
      <w:tr w:rsidR="000A1C6F" w:rsidRPr="003D5F21" w14:paraId="06E0057B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288A22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EC21C7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7CB010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МЕТОДА 1  (фиксни удео примарног бензина у износу од 4%)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1F471A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9B88E9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84269C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5D7CDE46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B3EF68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98497C0" w14:textId="6EE28D7F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6</w:t>
            </w:r>
          </w:p>
        </w:tc>
        <w:tc>
          <w:tcPr>
            <w:tcW w:w="7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EBE5A2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Нето увоз (сирова нафта и деривати нафте)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 ((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5*0,96)+25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951C8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742DC6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A0CF0C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76D1F306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680C4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4AAF7E0" w14:textId="330B1EEE" w:rsidR="000A1C6F" w:rsidRPr="003D5F21" w:rsidRDefault="000C48EC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27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DF4132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Дневни нето увоз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(26) / број дана у години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90BE8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E918D3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76A5F2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262B86BE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F65176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440A052" w14:textId="5AFA149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8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E5316A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90 дана обавезе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 xml:space="preserve">27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* 90)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49996C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3954E3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97A5C1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1694BDC8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EDCFD3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EEA164C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5661ED3" w14:textId="0038B834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МЕТОДА 2 (</w:t>
            </w:r>
            <w:r w:rsidR="00EE6B31" w:rsidRPr="00EE6B3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стварни удео примарног бензина</w:t>
            </w: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9B96DDB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9B81EE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7878F6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056A46A0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3415BF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D715F41" w14:textId="5F98F664" w:rsidR="000A1C6F" w:rsidRPr="003D5F21" w:rsidRDefault="000C48EC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29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160229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Нето увоз (сирова нафта и деривати нафте) 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 xml:space="preserve">5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- 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 xml:space="preserve">5*10)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+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25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01CF7B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580C09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6D285F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59ACE1B3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9241F3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9CDAE69" w14:textId="1CE78494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2A8C58A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Дневни нето увоз</w:t>
            </w: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(29) / број дана у години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FAF1F5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522F23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7E7261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270D717D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85B635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4FF2692" w14:textId="42986CB3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1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B7795B2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90 дана обавезе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(30  *  90)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5B67B4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4A4DDD6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3DF42A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68CE501F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9C79A4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97790A2" w14:textId="77777777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AF458B7" w14:textId="58E61A6C" w:rsidR="000A1C6F" w:rsidRPr="00BB1A12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METODA 3  (</w:t>
            </w:r>
            <w:r w:rsidR="00EE6B31"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стварна потрошња примарног бензина</w:t>
            </w:r>
            <w:r w:rsidRPr="003D5F2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RS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AFC315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7FE57D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37C762C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7E434A25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DE4A2C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746A81A" w14:textId="3FD931B8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2</w:t>
            </w:r>
          </w:p>
        </w:tc>
        <w:tc>
          <w:tcPr>
            <w:tcW w:w="7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CABE38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Нето увоз (сирова нафта и деривати нафте)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5-13+25)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44BC6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FDDAF8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1C6449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00726263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6806B1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7996916" w14:textId="03283986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3614417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Дневни нето увоз 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>(32) / број дана у години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7DEAB1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A154F4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A44E783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2A12D40F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F35229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47DD925" w14:textId="09A55E91" w:rsidR="000A1C6F" w:rsidRPr="003D5F21" w:rsidRDefault="000A1C6F" w:rsidP="000A1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3</w:t>
            </w:r>
            <w:r w:rsidR="000C48EC"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4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B004C44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 xml:space="preserve">90 дана обавезе 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>(</w:t>
            </w:r>
            <w:r w:rsidRPr="003D5F2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  <w:lang w:val="sr-Cyrl-RS"/>
              </w:rPr>
              <w:t xml:space="preserve">33 </w:t>
            </w:r>
            <w:r w:rsidRPr="003D5F21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val="sr-Cyrl-RS"/>
              </w:rPr>
              <w:t xml:space="preserve">*   90)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7A8EDD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C79D08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9E039B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</w:p>
        </w:tc>
      </w:tr>
      <w:tr w:rsidR="000A1C6F" w:rsidRPr="003D5F21" w14:paraId="4B0BE595" w14:textId="77777777" w:rsidTr="000A1C6F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F5E0E4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6578B6B" w14:textId="77777777" w:rsidR="000A1C6F" w:rsidRPr="003D5F21" w:rsidRDefault="000A1C6F" w:rsidP="000A1C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78C73D8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244F57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8ABC50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767253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  <w:tr w:rsidR="000A1C6F" w:rsidRPr="003D5F21" w14:paraId="4AF786E1" w14:textId="77777777" w:rsidTr="000A1C6F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27351EF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D1AF845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000 t = хиљада тона; 000 </w:t>
            </w:r>
            <w:proofErr w:type="spellStart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toe</w:t>
            </w:r>
            <w:proofErr w:type="spellEnd"/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 xml:space="preserve"> = хиљада тона еквивалентне нафте;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EB33C9E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D295329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5683CF6" w14:textId="77777777" w:rsidR="000A1C6F" w:rsidRPr="003D5F21" w:rsidRDefault="000A1C6F" w:rsidP="000A1C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</w:pPr>
            <w:r w:rsidRPr="003D5F21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sr-Cyrl-RS"/>
              </w:rPr>
              <w:t> </w:t>
            </w:r>
          </w:p>
        </w:tc>
      </w:tr>
    </w:tbl>
    <w:p w14:paraId="6FC3E068" w14:textId="77777777" w:rsidR="00E2208C" w:rsidRPr="003D5F21" w:rsidRDefault="00E2208C" w:rsidP="000A1C6F">
      <w:pPr>
        <w:ind w:left="-851"/>
        <w:rPr>
          <w:lang w:val="sr-Cyrl-RS"/>
        </w:rPr>
      </w:pPr>
    </w:p>
    <w:sectPr w:rsidR="00E2208C" w:rsidRPr="003D5F21" w:rsidSect="000A1C6F">
      <w:pgSz w:w="11906" w:h="16838"/>
      <w:pgMar w:top="284" w:right="1417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C5AF4"/>
    <w:multiLevelType w:val="hybridMultilevel"/>
    <w:tmpl w:val="44F0F668"/>
    <w:lvl w:ilvl="0" w:tplc="C05043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38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827"/>
    <w:rsid w:val="000A1C6F"/>
    <w:rsid w:val="000C48EC"/>
    <w:rsid w:val="001018B0"/>
    <w:rsid w:val="002C2E1A"/>
    <w:rsid w:val="00303C62"/>
    <w:rsid w:val="00355225"/>
    <w:rsid w:val="00355334"/>
    <w:rsid w:val="003D5F21"/>
    <w:rsid w:val="004B770F"/>
    <w:rsid w:val="004D727A"/>
    <w:rsid w:val="00934AA0"/>
    <w:rsid w:val="00AF7846"/>
    <w:rsid w:val="00BB1A12"/>
    <w:rsid w:val="00C414A9"/>
    <w:rsid w:val="00C45827"/>
    <w:rsid w:val="00CC0EB9"/>
    <w:rsid w:val="00D816C8"/>
    <w:rsid w:val="00E2208C"/>
    <w:rsid w:val="00EE6B31"/>
    <w:rsid w:val="00E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AE4B"/>
  <w15:chartTrackingRefBased/>
  <w15:docId w15:val="{5EEB3296-0A93-49D9-B7C1-B48442E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stanic</dc:creator>
  <cp:keywords/>
  <dc:description/>
  <cp:lastModifiedBy>Jelisaveta Mladenović</cp:lastModifiedBy>
  <cp:revision>13</cp:revision>
  <cp:lastPrinted>2025-03-26T14:07:00Z</cp:lastPrinted>
  <dcterms:created xsi:type="dcterms:W3CDTF">2025-03-26T13:57:00Z</dcterms:created>
  <dcterms:modified xsi:type="dcterms:W3CDTF">2025-09-18T07:25:00Z</dcterms:modified>
</cp:coreProperties>
</file>